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5C8B1" w14:textId="18CC8C45" w:rsidR="005D5AF8" w:rsidRDefault="00EE390F" w:rsidP="00D352E5">
      <w:pPr>
        <w:rPr>
          <w:bCs/>
          <w:lang w:eastAsia="en-US"/>
        </w:rPr>
      </w:pPr>
      <w:r>
        <w:rPr>
          <w:bCs/>
          <w:lang w:eastAsia="en-US"/>
        </w:rPr>
        <w:t>Minister, zorg voor samenhang!</w:t>
      </w:r>
    </w:p>
    <w:p w14:paraId="6E91085D" w14:textId="77777777" w:rsidR="005D5AF8" w:rsidRDefault="005D5AF8" w:rsidP="00D352E5">
      <w:pPr>
        <w:rPr>
          <w:bCs/>
          <w:lang w:eastAsia="en-US"/>
        </w:rPr>
      </w:pPr>
    </w:p>
    <w:p w14:paraId="4CFABE5D" w14:textId="38D984B6" w:rsidR="00D352E5" w:rsidRPr="0016186B" w:rsidRDefault="0016186B" w:rsidP="00D352E5">
      <w:pPr>
        <w:rPr>
          <w:bCs/>
          <w:lang w:eastAsia="en-US"/>
        </w:rPr>
      </w:pPr>
      <w:r w:rsidRPr="0016186B">
        <w:rPr>
          <w:bCs/>
          <w:lang w:eastAsia="en-US"/>
        </w:rPr>
        <w:t>Maak samenhang en samenwerking het leidend principe in de zorg, is de oproep in het pamflet </w:t>
      </w:r>
      <w:r w:rsidRPr="0016186B">
        <w:rPr>
          <w:bCs/>
          <w:i/>
          <w:iCs/>
          <w:lang w:eastAsia="en-US"/>
        </w:rPr>
        <w:t xml:space="preserve">Zorg voor </w:t>
      </w:r>
      <w:r w:rsidR="00BB065F">
        <w:rPr>
          <w:bCs/>
          <w:i/>
          <w:iCs/>
          <w:lang w:eastAsia="en-US"/>
        </w:rPr>
        <w:t>S</w:t>
      </w:r>
      <w:r w:rsidRPr="0016186B">
        <w:rPr>
          <w:bCs/>
          <w:i/>
          <w:iCs/>
          <w:lang w:eastAsia="en-US"/>
        </w:rPr>
        <w:t>amenhang </w:t>
      </w:r>
      <w:r w:rsidR="00C763F1">
        <w:rPr>
          <w:bCs/>
          <w:lang w:eastAsia="en-US"/>
        </w:rPr>
        <w:t xml:space="preserve">van </w:t>
      </w:r>
      <w:r w:rsidR="004D310D">
        <w:rPr>
          <w:bCs/>
          <w:lang w:eastAsia="en-US"/>
        </w:rPr>
        <w:t xml:space="preserve">Huisartsenactiecomité </w:t>
      </w:r>
      <w:r w:rsidR="00C763F1">
        <w:rPr>
          <w:bCs/>
          <w:lang w:eastAsia="en-US"/>
        </w:rPr>
        <w:t xml:space="preserve">Het </w:t>
      </w:r>
      <w:r w:rsidR="004D310D">
        <w:rPr>
          <w:bCs/>
          <w:lang w:eastAsia="en-US"/>
        </w:rPr>
        <w:t>R</w:t>
      </w:r>
      <w:r w:rsidR="00C763F1">
        <w:rPr>
          <w:bCs/>
          <w:lang w:eastAsia="en-US"/>
        </w:rPr>
        <w:t xml:space="preserve">oer </w:t>
      </w:r>
      <w:r w:rsidR="004D310D">
        <w:rPr>
          <w:bCs/>
          <w:lang w:eastAsia="en-US"/>
        </w:rPr>
        <w:t>M</w:t>
      </w:r>
      <w:r w:rsidR="00C763F1">
        <w:rPr>
          <w:bCs/>
          <w:lang w:eastAsia="en-US"/>
        </w:rPr>
        <w:t xml:space="preserve">oet </w:t>
      </w:r>
      <w:r w:rsidR="004D310D">
        <w:rPr>
          <w:bCs/>
          <w:lang w:eastAsia="en-US"/>
        </w:rPr>
        <w:t>O</w:t>
      </w:r>
      <w:r w:rsidR="00C763F1">
        <w:rPr>
          <w:bCs/>
          <w:lang w:eastAsia="en-US"/>
        </w:rPr>
        <w:t>m</w:t>
      </w:r>
      <w:r w:rsidRPr="0016186B">
        <w:rPr>
          <w:bCs/>
          <w:lang w:eastAsia="en-US"/>
        </w:rPr>
        <w:t>.</w:t>
      </w:r>
      <w:r w:rsidR="004D310D">
        <w:rPr>
          <w:bCs/>
          <w:lang w:eastAsia="en-US"/>
        </w:rPr>
        <w:t xml:space="preserve"> De oproep is binnen </w:t>
      </w:r>
      <w:r w:rsidR="00216F9D">
        <w:rPr>
          <w:bCs/>
          <w:lang w:eastAsia="en-US"/>
        </w:rPr>
        <w:t xml:space="preserve">een week </w:t>
      </w:r>
      <w:r w:rsidR="004D310D">
        <w:rPr>
          <w:bCs/>
          <w:lang w:eastAsia="en-US"/>
        </w:rPr>
        <w:t xml:space="preserve"> door</w:t>
      </w:r>
      <w:r w:rsidR="00216F9D">
        <w:rPr>
          <w:bCs/>
          <w:lang w:eastAsia="en-US"/>
        </w:rPr>
        <w:t xml:space="preserve"> meer dan </w:t>
      </w:r>
      <w:r w:rsidR="004D310D">
        <w:rPr>
          <w:bCs/>
          <w:lang w:eastAsia="en-US"/>
        </w:rPr>
        <w:t>3000 huisartsen onderschreven</w:t>
      </w:r>
      <w:r w:rsidRPr="0016186B">
        <w:rPr>
          <w:bCs/>
          <w:lang w:eastAsia="en-US"/>
        </w:rPr>
        <w:t xml:space="preserve"> ‘Het is een oproep die ik alleen maar kan ondersteunen’, zegt minister Bruno Bruins (VWS, medische zorg)</w:t>
      </w:r>
      <w:r w:rsidR="00EE390F">
        <w:rPr>
          <w:bCs/>
          <w:lang w:eastAsia="en-US"/>
        </w:rPr>
        <w:t xml:space="preserve"> in zijn</w:t>
      </w:r>
      <w:r w:rsidR="00E30A77">
        <w:rPr>
          <w:bCs/>
          <w:lang w:eastAsia="en-US"/>
        </w:rPr>
        <w:t xml:space="preserve"> reactie</w:t>
      </w:r>
      <w:r w:rsidRPr="0016186B">
        <w:rPr>
          <w:bCs/>
          <w:lang w:eastAsia="en-US"/>
        </w:rPr>
        <w:t>. ‘Ik lees het pamflet als een appèl op de overheid om hierin een actieve rol te nemen en dat is ook precies wat wij als ministerie doen met onze hoofdlijnenakkoorden met de veldpartijen.</w:t>
      </w:r>
      <w:r w:rsidR="00184AF6">
        <w:rPr>
          <w:bCs/>
          <w:lang w:eastAsia="en-US"/>
        </w:rPr>
        <w:t xml:space="preserve">’ </w:t>
      </w:r>
      <w:r w:rsidR="00FF7E87">
        <w:rPr>
          <w:bCs/>
          <w:lang w:eastAsia="en-US"/>
        </w:rPr>
        <w:t xml:space="preserve"> </w:t>
      </w:r>
      <w:r w:rsidR="004D310D">
        <w:rPr>
          <w:bCs/>
          <w:lang w:eastAsia="en-US"/>
        </w:rPr>
        <w:t>Als huisartsen zien wij dit compleet anders.</w:t>
      </w:r>
    </w:p>
    <w:p w14:paraId="4A65C2E3" w14:textId="77777777" w:rsidR="0016186B" w:rsidRPr="0016186B" w:rsidRDefault="0016186B" w:rsidP="00D352E5">
      <w:pPr>
        <w:rPr>
          <w:bCs/>
          <w:lang w:eastAsia="en-US"/>
        </w:rPr>
      </w:pPr>
    </w:p>
    <w:p w14:paraId="3CF254C8" w14:textId="739BE305" w:rsidR="001A26B9" w:rsidRDefault="0016186B" w:rsidP="001A26B9">
      <w:pPr>
        <w:rPr>
          <w:bCs/>
          <w:lang w:eastAsia="en-US"/>
        </w:rPr>
      </w:pPr>
      <w:r>
        <w:rPr>
          <w:bCs/>
          <w:lang w:eastAsia="en-US"/>
        </w:rPr>
        <w:t>Een hoofdlijnenakkoord met de veldpartijen is niet het antwoord op de indringende problemen van ons huidig zorgsysteem</w:t>
      </w:r>
      <w:r w:rsidR="00F34648">
        <w:rPr>
          <w:bCs/>
          <w:lang w:eastAsia="en-US"/>
        </w:rPr>
        <w:t xml:space="preserve">. De alarmerende berichten in de pers zijn het topje van de ijsberg: </w:t>
      </w:r>
      <w:r w:rsidR="00216F9D">
        <w:rPr>
          <w:bCs/>
          <w:lang w:eastAsia="en-US"/>
        </w:rPr>
        <w:t xml:space="preserve"> </w:t>
      </w:r>
      <w:r w:rsidR="00D37419">
        <w:rPr>
          <w:bCs/>
          <w:lang w:eastAsia="en-US"/>
        </w:rPr>
        <w:t xml:space="preserve"> Een</w:t>
      </w:r>
      <w:r>
        <w:rPr>
          <w:bCs/>
          <w:lang w:eastAsia="en-US"/>
        </w:rPr>
        <w:t xml:space="preserve"> huisarts die pati</w:t>
      </w:r>
      <w:r w:rsidR="00920D39">
        <w:rPr>
          <w:bCs/>
          <w:lang w:eastAsia="en-US"/>
        </w:rPr>
        <w:t>ë</w:t>
      </w:r>
      <w:r>
        <w:rPr>
          <w:bCs/>
          <w:lang w:eastAsia="en-US"/>
        </w:rPr>
        <w:t xml:space="preserve">nten met ingewikkelde problematiek niet </w:t>
      </w:r>
      <w:r w:rsidR="00920D39">
        <w:rPr>
          <w:bCs/>
          <w:lang w:eastAsia="en-US"/>
        </w:rPr>
        <w:t>snel genoeg kan verwijzen voor gespecialiseerde hulp</w:t>
      </w:r>
      <w:r w:rsidR="00431CF9">
        <w:rPr>
          <w:bCs/>
          <w:lang w:eastAsia="en-US"/>
        </w:rPr>
        <w:t>. A</w:t>
      </w:r>
      <w:r w:rsidR="00920D39">
        <w:rPr>
          <w:bCs/>
          <w:lang w:eastAsia="en-US"/>
        </w:rPr>
        <w:t xml:space="preserve">mbulances die </w:t>
      </w:r>
      <w:r w:rsidR="00764AAE">
        <w:rPr>
          <w:bCs/>
          <w:lang w:eastAsia="en-US"/>
        </w:rPr>
        <w:t>vrijwel dagelijks</w:t>
      </w:r>
      <w:r w:rsidR="00431CF9">
        <w:rPr>
          <w:bCs/>
          <w:lang w:eastAsia="en-US"/>
        </w:rPr>
        <w:t xml:space="preserve"> te horen krijgen </w:t>
      </w:r>
      <w:r w:rsidR="000477DB">
        <w:rPr>
          <w:bCs/>
          <w:lang w:eastAsia="en-US"/>
        </w:rPr>
        <w:t>dat de SEH van</w:t>
      </w:r>
      <w:r w:rsidR="00431CF9">
        <w:rPr>
          <w:bCs/>
          <w:lang w:eastAsia="en-US"/>
        </w:rPr>
        <w:t xml:space="preserve"> het</w:t>
      </w:r>
      <w:r w:rsidR="000477DB">
        <w:rPr>
          <w:bCs/>
          <w:lang w:eastAsia="en-US"/>
        </w:rPr>
        <w:t xml:space="preserve"> dichtstbijzijnde ziekenhuis</w:t>
      </w:r>
      <w:r w:rsidR="00920D39">
        <w:rPr>
          <w:bCs/>
          <w:lang w:eastAsia="en-US"/>
        </w:rPr>
        <w:t xml:space="preserve"> een patiëntenstop heeft</w:t>
      </w:r>
      <w:r w:rsidR="00216F9D">
        <w:rPr>
          <w:bCs/>
          <w:lang w:eastAsia="en-US"/>
        </w:rPr>
        <w:t xml:space="preserve"> </w:t>
      </w:r>
      <w:r w:rsidR="00F34648">
        <w:rPr>
          <w:bCs/>
          <w:lang w:eastAsia="en-US"/>
        </w:rPr>
        <w:t xml:space="preserve">, </w:t>
      </w:r>
      <w:r w:rsidR="00216F9D">
        <w:rPr>
          <w:bCs/>
          <w:lang w:eastAsia="en-US"/>
        </w:rPr>
        <w:t xml:space="preserve">onverantwoorde wachttijden op </w:t>
      </w:r>
      <w:r w:rsidR="006B7277">
        <w:rPr>
          <w:bCs/>
          <w:lang w:eastAsia="en-US"/>
        </w:rPr>
        <w:t>de</w:t>
      </w:r>
      <w:bookmarkStart w:id="0" w:name="_GoBack"/>
      <w:bookmarkEnd w:id="0"/>
      <w:r w:rsidR="00216F9D">
        <w:rPr>
          <w:bCs/>
          <w:lang w:eastAsia="en-US"/>
        </w:rPr>
        <w:t xml:space="preserve"> SEH van een Universitair Medisch </w:t>
      </w:r>
      <w:r w:rsidR="00B0352F">
        <w:rPr>
          <w:bCs/>
          <w:lang w:eastAsia="en-US"/>
        </w:rPr>
        <w:t>C</w:t>
      </w:r>
      <w:r w:rsidR="00216F9D">
        <w:rPr>
          <w:bCs/>
          <w:lang w:eastAsia="en-US"/>
        </w:rPr>
        <w:t xml:space="preserve">entrum. </w:t>
      </w:r>
      <w:r w:rsidR="00431CF9">
        <w:rPr>
          <w:bCs/>
          <w:lang w:eastAsia="en-US"/>
        </w:rPr>
        <w:t xml:space="preserve"> Een </w:t>
      </w:r>
      <w:r>
        <w:rPr>
          <w:bCs/>
          <w:lang w:eastAsia="en-US"/>
        </w:rPr>
        <w:t xml:space="preserve">ziekenhuisbestuurder die </w:t>
      </w:r>
      <w:r w:rsidR="00920D39">
        <w:rPr>
          <w:bCs/>
          <w:lang w:eastAsia="en-US"/>
        </w:rPr>
        <w:t>s</w:t>
      </w:r>
      <w:r>
        <w:rPr>
          <w:bCs/>
          <w:lang w:eastAsia="en-US"/>
        </w:rPr>
        <w:t xml:space="preserve">turing </w:t>
      </w:r>
      <w:r w:rsidR="00920D39">
        <w:rPr>
          <w:bCs/>
          <w:lang w:eastAsia="en-US"/>
        </w:rPr>
        <w:t xml:space="preserve">eist </w:t>
      </w:r>
      <w:r>
        <w:rPr>
          <w:bCs/>
          <w:lang w:eastAsia="en-US"/>
        </w:rPr>
        <w:t xml:space="preserve">op de acute zorg </w:t>
      </w:r>
      <w:r w:rsidR="00920D39">
        <w:rPr>
          <w:bCs/>
          <w:lang w:eastAsia="en-US"/>
        </w:rPr>
        <w:t xml:space="preserve">omdat </w:t>
      </w:r>
      <w:r>
        <w:rPr>
          <w:bCs/>
          <w:lang w:eastAsia="en-US"/>
        </w:rPr>
        <w:t xml:space="preserve">spoedvragen overal in Nederland adequaat beantwoord moeten kunnen worden. </w:t>
      </w:r>
      <w:r w:rsidR="003E3D4E">
        <w:rPr>
          <w:bCs/>
          <w:lang w:eastAsia="en-US"/>
        </w:rPr>
        <w:t xml:space="preserve">Kwetsbare ouderen die langer thuis moeten wonen maar voor wie geen thuiszorg beschikbaar is. </w:t>
      </w:r>
      <w:r w:rsidR="00920D39">
        <w:rPr>
          <w:bCs/>
          <w:lang w:eastAsia="en-US"/>
        </w:rPr>
        <w:t>Op twitter circuleren talloze schrijnende verhalen</w:t>
      </w:r>
      <w:r w:rsidR="00EC5D0E">
        <w:rPr>
          <w:bCs/>
          <w:lang w:eastAsia="en-US"/>
        </w:rPr>
        <w:t xml:space="preserve">, veelal </w:t>
      </w:r>
      <w:r w:rsidR="000477DB">
        <w:rPr>
          <w:bCs/>
          <w:lang w:eastAsia="en-US"/>
        </w:rPr>
        <w:t>over</w:t>
      </w:r>
      <w:r w:rsidR="00EC5D0E">
        <w:rPr>
          <w:bCs/>
          <w:lang w:eastAsia="en-US"/>
        </w:rPr>
        <w:t xml:space="preserve"> echt kwetsbare en zieke patiënten. </w:t>
      </w:r>
      <w:r w:rsidR="000477DB">
        <w:rPr>
          <w:bCs/>
          <w:lang w:eastAsia="en-US"/>
        </w:rPr>
        <w:t xml:space="preserve">Triest genoeg </w:t>
      </w:r>
      <w:r w:rsidR="00431CF9">
        <w:rPr>
          <w:bCs/>
          <w:lang w:eastAsia="en-US"/>
        </w:rPr>
        <w:t xml:space="preserve">is juist deze groep patiënten </w:t>
      </w:r>
      <w:r w:rsidR="00EC5D0E">
        <w:rPr>
          <w:bCs/>
          <w:lang w:eastAsia="en-US"/>
        </w:rPr>
        <w:t xml:space="preserve">steeds vaker de dupe </w:t>
      </w:r>
      <w:r w:rsidR="000477DB">
        <w:rPr>
          <w:bCs/>
          <w:lang w:eastAsia="en-US"/>
        </w:rPr>
        <w:t xml:space="preserve">van falende regie en </w:t>
      </w:r>
      <w:r w:rsidR="00EC5D0E">
        <w:rPr>
          <w:bCs/>
          <w:lang w:eastAsia="en-US"/>
        </w:rPr>
        <w:t>weeffouten in het zorgstelsel</w:t>
      </w:r>
      <w:r w:rsidR="000477DB">
        <w:rPr>
          <w:bCs/>
          <w:lang w:eastAsia="en-US"/>
        </w:rPr>
        <w:t xml:space="preserve">. </w:t>
      </w:r>
      <w:r w:rsidR="00431CF9">
        <w:rPr>
          <w:bCs/>
          <w:lang w:eastAsia="en-US"/>
        </w:rPr>
        <w:t>T</w:t>
      </w:r>
      <w:r w:rsidR="00785BE3">
        <w:rPr>
          <w:bCs/>
          <w:lang w:eastAsia="en-US"/>
        </w:rPr>
        <w:t>e</w:t>
      </w:r>
      <w:r w:rsidR="000477DB">
        <w:rPr>
          <w:bCs/>
          <w:lang w:eastAsia="en-US"/>
        </w:rPr>
        <w:t xml:space="preserve">rwijl </w:t>
      </w:r>
      <w:r w:rsidR="00EC5D0E">
        <w:rPr>
          <w:bCs/>
          <w:lang w:eastAsia="en-US"/>
        </w:rPr>
        <w:t xml:space="preserve">relatief gezonde </w:t>
      </w:r>
      <w:r w:rsidR="000477DB">
        <w:rPr>
          <w:bCs/>
          <w:lang w:eastAsia="en-US"/>
        </w:rPr>
        <w:t xml:space="preserve">en </w:t>
      </w:r>
      <w:r w:rsidR="00EC5D0E">
        <w:rPr>
          <w:bCs/>
          <w:lang w:eastAsia="en-US"/>
        </w:rPr>
        <w:t xml:space="preserve">assertieve mensen voor minder ernstige gezondheidsproblemen </w:t>
      </w:r>
      <w:r w:rsidR="000477DB">
        <w:rPr>
          <w:bCs/>
          <w:lang w:eastAsia="en-US"/>
        </w:rPr>
        <w:t>wel</w:t>
      </w:r>
      <w:r w:rsidR="00EC5D0E">
        <w:rPr>
          <w:bCs/>
          <w:lang w:eastAsia="en-US"/>
        </w:rPr>
        <w:t xml:space="preserve"> hun weg </w:t>
      </w:r>
      <w:r w:rsidR="00785BE3">
        <w:rPr>
          <w:bCs/>
          <w:lang w:eastAsia="en-US"/>
        </w:rPr>
        <w:t xml:space="preserve">kunnen </w:t>
      </w:r>
      <w:r w:rsidR="00EC5D0E">
        <w:rPr>
          <w:bCs/>
          <w:lang w:eastAsia="en-US"/>
        </w:rPr>
        <w:t xml:space="preserve">vinden naar </w:t>
      </w:r>
      <w:r w:rsidR="00785BE3">
        <w:rPr>
          <w:bCs/>
          <w:lang w:eastAsia="en-US"/>
        </w:rPr>
        <w:t xml:space="preserve">het </w:t>
      </w:r>
      <w:r w:rsidR="00431CF9">
        <w:rPr>
          <w:bCs/>
          <w:lang w:eastAsia="en-US"/>
        </w:rPr>
        <w:t xml:space="preserve">ruime </w:t>
      </w:r>
      <w:r w:rsidR="00785BE3">
        <w:rPr>
          <w:bCs/>
          <w:lang w:eastAsia="en-US"/>
        </w:rPr>
        <w:t xml:space="preserve">behandelaanbod van </w:t>
      </w:r>
      <w:r w:rsidR="003E3D4E">
        <w:rPr>
          <w:bCs/>
          <w:lang w:eastAsia="en-US"/>
        </w:rPr>
        <w:t>p</w:t>
      </w:r>
      <w:r w:rsidR="00EC5D0E">
        <w:rPr>
          <w:bCs/>
          <w:lang w:eastAsia="en-US"/>
        </w:rPr>
        <w:t>sycholo</w:t>
      </w:r>
      <w:r w:rsidR="003E3D4E">
        <w:rPr>
          <w:bCs/>
          <w:lang w:eastAsia="en-US"/>
        </w:rPr>
        <w:t>gen</w:t>
      </w:r>
      <w:r w:rsidR="00EC5D0E">
        <w:rPr>
          <w:bCs/>
          <w:lang w:eastAsia="en-US"/>
        </w:rPr>
        <w:t xml:space="preserve"> </w:t>
      </w:r>
      <w:r w:rsidR="003E3D4E">
        <w:rPr>
          <w:bCs/>
          <w:lang w:eastAsia="en-US"/>
        </w:rPr>
        <w:t>en</w:t>
      </w:r>
      <w:r w:rsidR="00EC5D0E">
        <w:rPr>
          <w:bCs/>
          <w:lang w:eastAsia="en-US"/>
        </w:rPr>
        <w:t xml:space="preserve"> zelfstandige behandelkliniek</w:t>
      </w:r>
      <w:r w:rsidR="003E3D4E">
        <w:rPr>
          <w:bCs/>
          <w:lang w:eastAsia="en-US"/>
        </w:rPr>
        <w:t>en</w:t>
      </w:r>
      <w:r w:rsidR="00EC5D0E">
        <w:rPr>
          <w:bCs/>
          <w:lang w:eastAsia="en-US"/>
        </w:rPr>
        <w:t xml:space="preserve">. </w:t>
      </w:r>
      <w:r w:rsidR="00CB5FAB">
        <w:rPr>
          <w:bCs/>
          <w:lang w:eastAsia="en-US"/>
        </w:rPr>
        <w:t>De z</w:t>
      </w:r>
      <w:r w:rsidR="00431CF9">
        <w:rPr>
          <w:bCs/>
          <w:lang w:eastAsia="en-US"/>
        </w:rPr>
        <w:t xml:space="preserve">org </w:t>
      </w:r>
      <w:r w:rsidR="003E3D4E">
        <w:rPr>
          <w:bCs/>
          <w:lang w:eastAsia="en-US"/>
        </w:rPr>
        <w:t>loopt vast</w:t>
      </w:r>
      <w:r w:rsidR="00431CF9">
        <w:rPr>
          <w:bCs/>
          <w:lang w:eastAsia="en-US"/>
        </w:rPr>
        <w:t>, het kom</w:t>
      </w:r>
      <w:r w:rsidR="003E3D4E">
        <w:rPr>
          <w:bCs/>
          <w:lang w:eastAsia="en-US"/>
        </w:rPr>
        <w:t>t</w:t>
      </w:r>
      <w:r w:rsidR="00431CF9">
        <w:rPr>
          <w:bCs/>
          <w:lang w:eastAsia="en-US"/>
        </w:rPr>
        <w:t xml:space="preserve"> nu aan op politieke moed en regie </w:t>
      </w:r>
      <w:r w:rsidR="00EC5D0E">
        <w:rPr>
          <w:bCs/>
          <w:lang w:eastAsia="en-US"/>
        </w:rPr>
        <w:t>om oplossingen te bewerkstelligen</w:t>
      </w:r>
      <w:r w:rsidR="00CB5FAB">
        <w:rPr>
          <w:bCs/>
          <w:lang w:eastAsia="en-US"/>
        </w:rPr>
        <w:t xml:space="preserve"> en keuzes te maken</w:t>
      </w:r>
      <w:r w:rsidR="001C4328">
        <w:rPr>
          <w:bCs/>
          <w:lang w:eastAsia="en-US"/>
        </w:rPr>
        <w:t xml:space="preserve">, waarbij </w:t>
      </w:r>
      <w:r w:rsidR="00EC5D0E">
        <w:rPr>
          <w:bCs/>
          <w:lang w:eastAsia="en-US"/>
        </w:rPr>
        <w:t>het eigen (legitiem</w:t>
      </w:r>
      <w:r w:rsidR="003E3D4E">
        <w:rPr>
          <w:bCs/>
          <w:lang w:eastAsia="en-US"/>
        </w:rPr>
        <w:t>e</w:t>
      </w:r>
      <w:r w:rsidR="00EC5D0E">
        <w:rPr>
          <w:bCs/>
          <w:lang w:eastAsia="en-US"/>
        </w:rPr>
        <w:t xml:space="preserve">) belang </w:t>
      </w:r>
      <w:r w:rsidR="00785BE3">
        <w:rPr>
          <w:bCs/>
          <w:lang w:eastAsia="en-US"/>
        </w:rPr>
        <w:t xml:space="preserve">van zorgaanbieders </w:t>
      </w:r>
      <w:r w:rsidR="00EC5D0E">
        <w:rPr>
          <w:bCs/>
          <w:lang w:eastAsia="en-US"/>
        </w:rPr>
        <w:t>o</w:t>
      </w:r>
      <w:r w:rsidR="001C4328">
        <w:rPr>
          <w:bCs/>
          <w:lang w:eastAsia="en-US"/>
        </w:rPr>
        <w:t>ndergeschikt is aan het algemeen belang.</w:t>
      </w:r>
      <w:r w:rsidR="00D96F75">
        <w:rPr>
          <w:bCs/>
          <w:lang w:eastAsia="en-US"/>
        </w:rPr>
        <w:t xml:space="preserve"> </w:t>
      </w:r>
      <w:r w:rsidR="000477DB">
        <w:rPr>
          <w:bCs/>
          <w:lang w:eastAsia="en-US"/>
        </w:rPr>
        <w:t xml:space="preserve">  </w:t>
      </w:r>
      <w:r w:rsidR="001A26B9" w:rsidRPr="001A26B9">
        <w:rPr>
          <w:bCs/>
          <w:lang w:eastAsia="en-US"/>
        </w:rPr>
        <w:t xml:space="preserve"> </w:t>
      </w:r>
    </w:p>
    <w:p w14:paraId="37AB6016" w14:textId="77777777" w:rsidR="00FF7E87" w:rsidRDefault="00FF7E87" w:rsidP="001A26B9">
      <w:pPr>
        <w:rPr>
          <w:bCs/>
          <w:lang w:eastAsia="en-US"/>
        </w:rPr>
      </w:pPr>
    </w:p>
    <w:p w14:paraId="44920741" w14:textId="54BAFD8D" w:rsidR="00D96F75" w:rsidRPr="00D96F75" w:rsidRDefault="001A26B9" w:rsidP="00D96F75">
      <w:pPr>
        <w:rPr>
          <w:bCs/>
          <w:lang w:eastAsia="en-US"/>
        </w:rPr>
      </w:pPr>
      <w:r>
        <w:rPr>
          <w:bCs/>
          <w:lang w:eastAsia="en-US"/>
        </w:rPr>
        <w:t xml:space="preserve">Toegankelijkheid van zorg is </w:t>
      </w:r>
      <w:r w:rsidR="003E3D4E">
        <w:rPr>
          <w:bCs/>
          <w:lang w:eastAsia="en-US"/>
        </w:rPr>
        <w:t>een groeiend</w:t>
      </w:r>
      <w:r w:rsidR="00EC5D0E">
        <w:rPr>
          <w:bCs/>
          <w:lang w:eastAsia="en-US"/>
        </w:rPr>
        <w:t xml:space="preserve"> </w:t>
      </w:r>
      <w:r>
        <w:rPr>
          <w:bCs/>
          <w:lang w:eastAsia="en-US"/>
        </w:rPr>
        <w:t>probleem</w:t>
      </w:r>
      <w:r w:rsidR="00EC5D0E">
        <w:rPr>
          <w:bCs/>
          <w:lang w:eastAsia="en-US"/>
        </w:rPr>
        <w:t>,</w:t>
      </w:r>
      <w:r>
        <w:rPr>
          <w:bCs/>
          <w:lang w:eastAsia="en-US"/>
        </w:rPr>
        <w:t xml:space="preserve"> </w:t>
      </w:r>
      <w:r w:rsidR="005D5AF8">
        <w:rPr>
          <w:bCs/>
          <w:lang w:eastAsia="en-US"/>
        </w:rPr>
        <w:t xml:space="preserve">daar </w:t>
      </w:r>
      <w:r>
        <w:rPr>
          <w:bCs/>
          <w:lang w:eastAsia="en-US"/>
        </w:rPr>
        <w:t xml:space="preserve">waar de minister praat over keuzevrijheid.  Hij </w:t>
      </w:r>
      <w:r w:rsidRPr="00D352E5">
        <w:rPr>
          <w:bCs/>
          <w:lang w:eastAsia="en-US"/>
        </w:rPr>
        <w:t xml:space="preserve">is persoonlijk blij te kunnen kiezen in de zorg: helaas valt er in steeds meer regio’s helemaal niets meer te kiezen, krijgen </w:t>
      </w:r>
      <w:r w:rsidR="00785BE3">
        <w:rPr>
          <w:bCs/>
          <w:lang w:eastAsia="en-US"/>
        </w:rPr>
        <w:t xml:space="preserve">met name </w:t>
      </w:r>
      <w:r w:rsidRPr="00D352E5">
        <w:rPr>
          <w:bCs/>
          <w:lang w:eastAsia="en-US"/>
        </w:rPr>
        <w:t xml:space="preserve">kwetsbare personen niet of veel te laat de hulp die zij nodig hebben, </w:t>
      </w:r>
      <w:r w:rsidR="00FF7E87">
        <w:rPr>
          <w:bCs/>
          <w:lang w:eastAsia="en-US"/>
        </w:rPr>
        <w:t xml:space="preserve">gaan ziekenhuizen failliet, </w:t>
      </w:r>
      <w:r w:rsidR="00785BE3">
        <w:rPr>
          <w:bCs/>
          <w:lang w:eastAsia="en-US"/>
        </w:rPr>
        <w:t>nemen gedesillusioneerde zorgverleners ontslag.</w:t>
      </w:r>
      <w:r w:rsidRPr="00D352E5">
        <w:rPr>
          <w:bCs/>
          <w:lang w:eastAsia="en-US"/>
        </w:rPr>
        <w:t xml:space="preserve"> </w:t>
      </w:r>
      <w:r w:rsidR="00D96F75" w:rsidRPr="00D96F75">
        <w:rPr>
          <w:bCs/>
          <w:lang w:eastAsia="en-US"/>
        </w:rPr>
        <w:t>Het tekort aan verpleegkundigen, aan psychiaters, aan huisartsen is ook een verdelingsvraagstuk. Men probeert te werven aan de voordeur</w:t>
      </w:r>
      <w:r w:rsidR="00764AAE">
        <w:rPr>
          <w:bCs/>
          <w:lang w:eastAsia="en-US"/>
        </w:rPr>
        <w:t>,</w:t>
      </w:r>
      <w:r w:rsidR="00D96F75" w:rsidRPr="00D96F75">
        <w:rPr>
          <w:bCs/>
          <w:lang w:eastAsia="en-US"/>
        </w:rPr>
        <w:t xml:space="preserve"> maar d</w:t>
      </w:r>
      <w:r w:rsidR="000513EC">
        <w:rPr>
          <w:bCs/>
          <w:lang w:eastAsia="en-US"/>
        </w:rPr>
        <w:t>oor</w:t>
      </w:r>
      <w:r w:rsidR="00D96F75" w:rsidRPr="00D96F75">
        <w:rPr>
          <w:bCs/>
          <w:lang w:eastAsia="en-US"/>
        </w:rPr>
        <w:t xml:space="preserve"> achterdeur </w:t>
      </w:r>
      <w:r w:rsidR="000513EC">
        <w:rPr>
          <w:bCs/>
          <w:lang w:eastAsia="en-US"/>
        </w:rPr>
        <w:t>lopen de zorgprofessionals weg</w:t>
      </w:r>
      <w:r w:rsidR="00D96F75" w:rsidRPr="00D96F75">
        <w:rPr>
          <w:bCs/>
          <w:lang w:eastAsia="en-US"/>
        </w:rPr>
        <w:t xml:space="preserve">. </w:t>
      </w:r>
      <w:r w:rsidR="00D96F75">
        <w:rPr>
          <w:bCs/>
          <w:lang w:eastAsia="en-US"/>
        </w:rPr>
        <w:t>Ook h</w:t>
      </w:r>
      <w:r w:rsidR="00D96F75" w:rsidRPr="00D96F75">
        <w:rPr>
          <w:bCs/>
          <w:lang w:eastAsia="en-US"/>
        </w:rPr>
        <w:t xml:space="preserve">et aantrekkelijk maken van blijven werken in de zorg vraagt om landelijk beleid. </w:t>
      </w:r>
    </w:p>
    <w:p w14:paraId="312D2B98" w14:textId="77777777" w:rsidR="001A26B9" w:rsidRDefault="001A26B9" w:rsidP="001A26B9">
      <w:pPr>
        <w:rPr>
          <w:bCs/>
          <w:lang w:eastAsia="en-US"/>
        </w:rPr>
      </w:pPr>
    </w:p>
    <w:p w14:paraId="4ACEB49D" w14:textId="21A146A7" w:rsidR="00DD370A" w:rsidRDefault="003E3D4E" w:rsidP="00DD370A">
      <w:pPr>
        <w:rPr>
          <w:bCs/>
          <w:lang w:eastAsia="en-US"/>
        </w:rPr>
      </w:pPr>
      <w:r>
        <w:rPr>
          <w:bCs/>
          <w:lang w:eastAsia="en-US"/>
        </w:rPr>
        <w:t xml:space="preserve">De politiek kan de </w:t>
      </w:r>
      <w:r w:rsidR="00DD370A">
        <w:rPr>
          <w:bCs/>
          <w:lang w:eastAsia="en-US"/>
        </w:rPr>
        <w:t xml:space="preserve">verantwoordelijkheid voor </w:t>
      </w:r>
      <w:r w:rsidR="0079403F">
        <w:rPr>
          <w:bCs/>
          <w:lang w:eastAsia="en-US"/>
        </w:rPr>
        <w:t xml:space="preserve">inrichting van </w:t>
      </w:r>
      <w:r w:rsidR="00DD370A">
        <w:rPr>
          <w:bCs/>
          <w:lang w:eastAsia="en-US"/>
        </w:rPr>
        <w:t xml:space="preserve">de zorg </w:t>
      </w:r>
      <w:r>
        <w:rPr>
          <w:bCs/>
          <w:lang w:eastAsia="en-US"/>
        </w:rPr>
        <w:t xml:space="preserve">niet delegeren </w:t>
      </w:r>
      <w:r w:rsidR="00764AAE">
        <w:rPr>
          <w:bCs/>
          <w:lang w:eastAsia="en-US"/>
        </w:rPr>
        <w:t xml:space="preserve">aan </w:t>
      </w:r>
      <w:r w:rsidR="002E332C">
        <w:rPr>
          <w:bCs/>
          <w:lang w:eastAsia="en-US"/>
        </w:rPr>
        <w:t xml:space="preserve">elkaar beconcurrerende zorgverzekeraars, </w:t>
      </w:r>
      <w:r w:rsidR="00DD370A">
        <w:rPr>
          <w:bCs/>
          <w:lang w:eastAsia="en-US"/>
        </w:rPr>
        <w:t>aan gemeentes, ziekenhuizen, thuis</w:t>
      </w:r>
      <w:r>
        <w:rPr>
          <w:bCs/>
          <w:lang w:eastAsia="en-US"/>
        </w:rPr>
        <w:t>zorg- en huisartsenorganisaties. De politiek heeft de plicht o</w:t>
      </w:r>
      <w:r w:rsidR="00DD370A">
        <w:rPr>
          <w:bCs/>
          <w:lang w:eastAsia="en-US"/>
        </w:rPr>
        <w:t xml:space="preserve">m </w:t>
      </w:r>
      <w:r w:rsidR="00764AAE">
        <w:rPr>
          <w:bCs/>
          <w:lang w:eastAsia="en-US"/>
        </w:rPr>
        <w:t xml:space="preserve">een </w:t>
      </w:r>
      <w:r w:rsidR="00DD370A">
        <w:rPr>
          <w:bCs/>
          <w:lang w:eastAsia="en-US"/>
        </w:rPr>
        <w:t>overstijgend</w:t>
      </w:r>
      <w:r w:rsidR="00764AAE">
        <w:rPr>
          <w:bCs/>
          <w:lang w:eastAsia="en-US"/>
        </w:rPr>
        <w:t>e</w:t>
      </w:r>
      <w:r w:rsidR="00DD370A">
        <w:rPr>
          <w:bCs/>
          <w:lang w:eastAsia="en-US"/>
        </w:rPr>
        <w:t xml:space="preserve"> visie te hebben op </w:t>
      </w:r>
      <w:r w:rsidR="002E332C">
        <w:rPr>
          <w:bCs/>
          <w:lang w:eastAsia="en-US"/>
        </w:rPr>
        <w:t>het herinrichten van de zorg.</w:t>
      </w:r>
      <w:r w:rsidR="00EE390F">
        <w:rPr>
          <w:bCs/>
          <w:lang w:eastAsia="en-US"/>
        </w:rPr>
        <w:t xml:space="preserve"> </w:t>
      </w:r>
      <w:r>
        <w:rPr>
          <w:bCs/>
          <w:lang w:eastAsia="en-US"/>
        </w:rPr>
        <w:t>De politiek behoort een</w:t>
      </w:r>
      <w:r w:rsidR="00844F7B">
        <w:rPr>
          <w:bCs/>
          <w:lang w:eastAsia="en-US"/>
        </w:rPr>
        <w:t xml:space="preserve"> cultuur</w:t>
      </w:r>
      <w:r>
        <w:rPr>
          <w:bCs/>
          <w:lang w:eastAsia="en-US"/>
        </w:rPr>
        <w:t xml:space="preserve"> te scheppen</w:t>
      </w:r>
      <w:r w:rsidR="00844F7B">
        <w:rPr>
          <w:bCs/>
          <w:lang w:eastAsia="en-US"/>
        </w:rPr>
        <w:t xml:space="preserve"> van vertrouwen, elkaar durven aanspreken en rekenschap afleggen over kwaliteit. </w:t>
      </w:r>
      <w:r w:rsidR="002E332C">
        <w:rPr>
          <w:bCs/>
          <w:lang w:eastAsia="en-US"/>
        </w:rPr>
        <w:t xml:space="preserve">Het </w:t>
      </w:r>
      <w:r w:rsidR="00764AAE">
        <w:rPr>
          <w:bCs/>
          <w:lang w:eastAsia="en-US"/>
        </w:rPr>
        <w:t>stelt niet gerust d</w:t>
      </w:r>
      <w:r w:rsidR="002E332C">
        <w:rPr>
          <w:bCs/>
          <w:lang w:eastAsia="en-US"/>
        </w:rPr>
        <w:t xml:space="preserve">at de Minister </w:t>
      </w:r>
      <w:r w:rsidR="00764AAE">
        <w:rPr>
          <w:bCs/>
          <w:lang w:eastAsia="en-US"/>
        </w:rPr>
        <w:t xml:space="preserve">van mening blijft </w:t>
      </w:r>
      <w:r w:rsidR="002E332C">
        <w:rPr>
          <w:bCs/>
          <w:lang w:eastAsia="en-US"/>
        </w:rPr>
        <w:t>dat Hoofdlijnenakkoorden</w:t>
      </w:r>
      <w:r w:rsidR="00431CF9">
        <w:rPr>
          <w:bCs/>
          <w:lang w:eastAsia="en-US"/>
        </w:rPr>
        <w:t xml:space="preserve">, de Autoriteit Consument en Markt (ACM) </w:t>
      </w:r>
      <w:r w:rsidR="002E332C">
        <w:rPr>
          <w:bCs/>
          <w:lang w:eastAsia="en-US"/>
        </w:rPr>
        <w:t xml:space="preserve">en </w:t>
      </w:r>
      <w:r w:rsidR="00D96F75">
        <w:rPr>
          <w:bCs/>
          <w:lang w:eastAsia="en-US"/>
        </w:rPr>
        <w:t xml:space="preserve">het opstellen van </w:t>
      </w:r>
      <w:r w:rsidR="00431CF9">
        <w:rPr>
          <w:bCs/>
          <w:lang w:eastAsia="en-US"/>
        </w:rPr>
        <w:t xml:space="preserve">een </w:t>
      </w:r>
      <w:r w:rsidR="002E332C">
        <w:rPr>
          <w:bCs/>
          <w:lang w:eastAsia="en-US"/>
        </w:rPr>
        <w:t xml:space="preserve">“werkagenda” </w:t>
      </w:r>
      <w:r w:rsidR="00785BE3">
        <w:rPr>
          <w:bCs/>
          <w:lang w:eastAsia="en-US"/>
        </w:rPr>
        <w:t xml:space="preserve">de problemen gaan oplossen. </w:t>
      </w:r>
      <w:r w:rsidR="002E332C">
        <w:rPr>
          <w:bCs/>
          <w:lang w:eastAsia="en-US"/>
        </w:rPr>
        <w:t xml:space="preserve"> </w:t>
      </w:r>
      <w:r>
        <w:rPr>
          <w:bCs/>
          <w:lang w:eastAsia="en-US"/>
        </w:rPr>
        <w:t>Wij vinden dat de Minister</w:t>
      </w:r>
      <w:r w:rsidR="00D96F75">
        <w:rPr>
          <w:bCs/>
          <w:lang w:eastAsia="en-US"/>
        </w:rPr>
        <w:t xml:space="preserve"> initiatief </w:t>
      </w:r>
      <w:r>
        <w:rPr>
          <w:bCs/>
          <w:lang w:eastAsia="en-US"/>
        </w:rPr>
        <w:t>moet</w:t>
      </w:r>
      <w:r w:rsidR="00D96F75">
        <w:rPr>
          <w:bCs/>
          <w:lang w:eastAsia="en-US"/>
        </w:rPr>
        <w:t xml:space="preserve"> nemen </w:t>
      </w:r>
      <w:r>
        <w:rPr>
          <w:bCs/>
          <w:lang w:eastAsia="en-US"/>
        </w:rPr>
        <w:t xml:space="preserve">voor beleid </w:t>
      </w:r>
      <w:r w:rsidR="00CB5FAB">
        <w:rPr>
          <w:bCs/>
          <w:lang w:eastAsia="en-US"/>
        </w:rPr>
        <w:t xml:space="preserve">om </w:t>
      </w:r>
      <w:r w:rsidR="00DD370A" w:rsidRPr="00D352E5">
        <w:rPr>
          <w:bCs/>
          <w:lang w:eastAsia="en-US"/>
        </w:rPr>
        <w:t>blokkades</w:t>
      </w:r>
      <w:r>
        <w:rPr>
          <w:bCs/>
          <w:lang w:eastAsia="en-US"/>
        </w:rPr>
        <w:t>,</w:t>
      </w:r>
      <w:r w:rsidR="00764AAE">
        <w:rPr>
          <w:bCs/>
          <w:lang w:eastAsia="en-US"/>
        </w:rPr>
        <w:t xml:space="preserve"> </w:t>
      </w:r>
      <w:r w:rsidR="00DD370A" w:rsidRPr="00D352E5">
        <w:rPr>
          <w:bCs/>
          <w:lang w:eastAsia="en-US"/>
        </w:rPr>
        <w:t xml:space="preserve">financiële schotten </w:t>
      </w:r>
      <w:r w:rsidR="00431CF9">
        <w:rPr>
          <w:bCs/>
          <w:lang w:eastAsia="en-US"/>
        </w:rPr>
        <w:t xml:space="preserve">en </w:t>
      </w:r>
      <w:r w:rsidR="00D96F75">
        <w:rPr>
          <w:bCs/>
          <w:lang w:eastAsia="en-US"/>
        </w:rPr>
        <w:t xml:space="preserve">onnodige </w:t>
      </w:r>
      <w:r w:rsidR="00431CF9">
        <w:rPr>
          <w:bCs/>
          <w:lang w:eastAsia="en-US"/>
        </w:rPr>
        <w:t xml:space="preserve">bureaucratie </w:t>
      </w:r>
      <w:r>
        <w:rPr>
          <w:bCs/>
          <w:lang w:eastAsia="en-US"/>
        </w:rPr>
        <w:t xml:space="preserve">aan te pakken </w:t>
      </w:r>
      <w:r w:rsidR="00DD370A" w:rsidRPr="00D352E5">
        <w:rPr>
          <w:bCs/>
          <w:lang w:eastAsia="en-US"/>
        </w:rPr>
        <w:t xml:space="preserve">die </w:t>
      </w:r>
      <w:r w:rsidR="00CB5FAB">
        <w:rPr>
          <w:bCs/>
          <w:lang w:eastAsia="en-US"/>
        </w:rPr>
        <w:t xml:space="preserve">regionale </w:t>
      </w:r>
      <w:r w:rsidR="00DD370A" w:rsidRPr="00D352E5">
        <w:rPr>
          <w:bCs/>
          <w:lang w:eastAsia="en-US"/>
        </w:rPr>
        <w:t>samenwerking</w:t>
      </w:r>
      <w:r w:rsidR="00764AAE">
        <w:rPr>
          <w:bCs/>
          <w:lang w:eastAsia="en-US"/>
        </w:rPr>
        <w:t xml:space="preserve"> en samenhang in de zorg </w:t>
      </w:r>
      <w:r>
        <w:rPr>
          <w:bCs/>
          <w:lang w:eastAsia="en-US"/>
        </w:rPr>
        <w:t>frustreren</w:t>
      </w:r>
      <w:r w:rsidR="00CB5FAB">
        <w:rPr>
          <w:bCs/>
          <w:lang w:eastAsia="en-US"/>
        </w:rPr>
        <w:t>.</w:t>
      </w:r>
      <w:r w:rsidR="000719F6">
        <w:rPr>
          <w:bCs/>
          <w:lang w:eastAsia="en-US"/>
        </w:rPr>
        <w:t xml:space="preserve"> </w:t>
      </w:r>
      <w:r>
        <w:rPr>
          <w:bCs/>
          <w:lang w:eastAsia="en-US"/>
        </w:rPr>
        <w:t>Beleid w</w:t>
      </w:r>
      <w:r w:rsidR="00764AAE">
        <w:rPr>
          <w:bCs/>
          <w:lang w:eastAsia="en-US"/>
        </w:rPr>
        <w:t xml:space="preserve">aarbij </w:t>
      </w:r>
      <w:r w:rsidR="000719F6">
        <w:rPr>
          <w:bCs/>
          <w:lang w:eastAsia="en-US"/>
        </w:rPr>
        <w:t xml:space="preserve">recht wordt gedaan </w:t>
      </w:r>
      <w:r w:rsidR="00C763F1">
        <w:rPr>
          <w:bCs/>
          <w:lang w:eastAsia="en-US"/>
        </w:rPr>
        <w:t xml:space="preserve">aan </w:t>
      </w:r>
      <w:r w:rsidR="000719F6">
        <w:rPr>
          <w:bCs/>
          <w:lang w:eastAsia="en-US"/>
        </w:rPr>
        <w:t>de fors oplopende regionale verschillen, niet alleen in beschikbare voorzieningen maar ook in populatie</w:t>
      </w:r>
      <w:r w:rsidR="001C4328">
        <w:rPr>
          <w:bCs/>
          <w:lang w:eastAsia="en-US"/>
        </w:rPr>
        <w:t xml:space="preserve">. </w:t>
      </w:r>
    </w:p>
    <w:p w14:paraId="76F3C09A" w14:textId="77777777" w:rsidR="00DD370A" w:rsidRPr="001A26B9" w:rsidRDefault="00DD370A" w:rsidP="001A26B9">
      <w:pPr>
        <w:rPr>
          <w:bCs/>
          <w:lang w:eastAsia="en-US"/>
        </w:rPr>
      </w:pPr>
    </w:p>
    <w:p w14:paraId="188D0A16" w14:textId="432041C5" w:rsidR="005D5AF8" w:rsidRDefault="005D5AF8" w:rsidP="005D5AF8">
      <w:pPr>
        <w:rPr>
          <w:bCs/>
          <w:lang w:eastAsia="en-US"/>
        </w:rPr>
      </w:pPr>
      <w:r>
        <w:rPr>
          <w:bCs/>
          <w:lang w:eastAsia="en-US"/>
        </w:rPr>
        <w:t xml:space="preserve">Het </w:t>
      </w:r>
      <w:r w:rsidR="00764B29">
        <w:rPr>
          <w:bCs/>
          <w:lang w:eastAsia="en-US"/>
        </w:rPr>
        <w:t xml:space="preserve">Roer Moet Om </w:t>
      </w:r>
      <w:r>
        <w:rPr>
          <w:bCs/>
          <w:lang w:eastAsia="en-US"/>
        </w:rPr>
        <w:t>vr</w:t>
      </w:r>
      <w:r w:rsidR="00EE390F">
        <w:rPr>
          <w:bCs/>
          <w:lang w:eastAsia="en-US"/>
        </w:rPr>
        <w:t>aagt</w:t>
      </w:r>
      <w:r w:rsidR="00C763F1">
        <w:rPr>
          <w:bCs/>
          <w:lang w:eastAsia="en-US"/>
        </w:rPr>
        <w:t xml:space="preserve"> daarom</w:t>
      </w:r>
      <w:r w:rsidR="00EE390F">
        <w:rPr>
          <w:bCs/>
          <w:lang w:eastAsia="en-US"/>
        </w:rPr>
        <w:t xml:space="preserve"> drie dingen aan de minister</w:t>
      </w:r>
      <w:r>
        <w:rPr>
          <w:bCs/>
          <w:lang w:eastAsia="en-US"/>
        </w:rPr>
        <w:t>;</w:t>
      </w:r>
    </w:p>
    <w:p w14:paraId="4787F8E2" w14:textId="77777777" w:rsidR="0079403F" w:rsidRPr="005D5AF8" w:rsidRDefault="0079403F" w:rsidP="005D5AF8">
      <w:pPr>
        <w:rPr>
          <w:bCs/>
          <w:lang w:eastAsia="en-US"/>
        </w:rPr>
      </w:pPr>
    </w:p>
    <w:p w14:paraId="75C8BBB1" w14:textId="670D3B68" w:rsidR="005D5AF8" w:rsidRPr="00BF27DC" w:rsidRDefault="005D5AF8" w:rsidP="005D5AF8">
      <w:pPr>
        <w:pStyle w:val="Lijstalinea"/>
        <w:numPr>
          <w:ilvl w:val="0"/>
          <w:numId w:val="1"/>
        </w:numPr>
        <w:rPr>
          <w:rFonts w:eastAsia="Times New Roman" w:cs="Courier New"/>
          <w:sz w:val="22"/>
          <w:szCs w:val="22"/>
          <w:lang w:eastAsia="nl-NL"/>
        </w:rPr>
      </w:pPr>
      <w:r>
        <w:rPr>
          <w:rFonts w:eastAsia="Times New Roman" w:cs="Courier New"/>
          <w:sz w:val="22"/>
          <w:szCs w:val="22"/>
          <w:lang w:eastAsia="nl-NL"/>
        </w:rPr>
        <w:t>H</w:t>
      </w:r>
      <w:r w:rsidRPr="00BF27DC">
        <w:rPr>
          <w:rFonts w:eastAsia="Times New Roman" w:cs="Courier New"/>
          <w:sz w:val="22"/>
          <w:szCs w:val="22"/>
          <w:lang w:eastAsia="nl-NL"/>
        </w:rPr>
        <w:t xml:space="preserve">erken </w:t>
      </w:r>
      <w:r w:rsidR="000513EC">
        <w:rPr>
          <w:rFonts w:eastAsia="Times New Roman" w:cs="Courier New"/>
          <w:sz w:val="22"/>
          <w:szCs w:val="22"/>
          <w:lang w:eastAsia="nl-NL"/>
        </w:rPr>
        <w:t xml:space="preserve">en erken </w:t>
      </w:r>
      <w:r w:rsidRPr="00BF27DC">
        <w:rPr>
          <w:rFonts w:eastAsia="Times New Roman" w:cs="Courier New"/>
          <w:sz w:val="22"/>
          <w:szCs w:val="22"/>
          <w:lang w:eastAsia="nl-NL"/>
        </w:rPr>
        <w:t>de blokkades en</w:t>
      </w:r>
      <w:r>
        <w:rPr>
          <w:rFonts w:eastAsia="Times New Roman" w:cs="Courier New"/>
          <w:sz w:val="22"/>
          <w:szCs w:val="22"/>
          <w:lang w:eastAsia="nl-NL"/>
        </w:rPr>
        <w:t xml:space="preserve"> </w:t>
      </w:r>
      <w:r w:rsidRPr="00BF27DC">
        <w:rPr>
          <w:rFonts w:eastAsia="Times New Roman" w:cs="Courier New"/>
          <w:sz w:val="22"/>
          <w:szCs w:val="22"/>
          <w:lang w:eastAsia="nl-NL"/>
        </w:rPr>
        <w:t xml:space="preserve">financiële schotten die samenwerking </w:t>
      </w:r>
      <w:r>
        <w:rPr>
          <w:rFonts w:eastAsia="Times New Roman" w:cs="Courier New"/>
          <w:sz w:val="22"/>
          <w:szCs w:val="22"/>
          <w:lang w:eastAsia="nl-NL"/>
        </w:rPr>
        <w:t>frustreren</w:t>
      </w:r>
      <w:r w:rsidRPr="00BF27DC">
        <w:rPr>
          <w:rFonts w:eastAsia="Times New Roman" w:cs="Courier New"/>
          <w:sz w:val="22"/>
          <w:szCs w:val="22"/>
          <w:lang w:eastAsia="nl-NL"/>
        </w:rPr>
        <w:t xml:space="preserve"> </w:t>
      </w:r>
      <w:r>
        <w:rPr>
          <w:rFonts w:eastAsia="Times New Roman" w:cs="Courier New"/>
          <w:sz w:val="22"/>
          <w:szCs w:val="22"/>
          <w:lang w:eastAsia="nl-NL"/>
        </w:rPr>
        <w:t xml:space="preserve">en </w:t>
      </w:r>
      <w:r w:rsidRPr="00BF27DC">
        <w:rPr>
          <w:rFonts w:eastAsia="Times New Roman" w:cs="Courier New"/>
          <w:sz w:val="22"/>
          <w:szCs w:val="22"/>
          <w:lang w:eastAsia="nl-NL"/>
        </w:rPr>
        <w:t>bureaucratiseren</w:t>
      </w:r>
    </w:p>
    <w:p w14:paraId="30D55D01" w14:textId="49DD9DCE" w:rsidR="005D5AF8" w:rsidRDefault="005D5AF8" w:rsidP="005D5AF8">
      <w:pPr>
        <w:pStyle w:val="Lijstalinea"/>
        <w:numPr>
          <w:ilvl w:val="0"/>
          <w:numId w:val="1"/>
        </w:numPr>
        <w:rPr>
          <w:rFonts w:eastAsia="Times New Roman" w:cs="Courier New"/>
          <w:sz w:val="22"/>
          <w:szCs w:val="22"/>
          <w:lang w:eastAsia="nl-NL"/>
        </w:rPr>
      </w:pPr>
      <w:r>
        <w:rPr>
          <w:rFonts w:eastAsia="Times New Roman" w:cs="Courier New"/>
          <w:sz w:val="22"/>
          <w:szCs w:val="22"/>
          <w:lang w:eastAsia="nl-NL"/>
        </w:rPr>
        <w:t xml:space="preserve">Stop </w:t>
      </w:r>
      <w:r w:rsidR="000513EC">
        <w:rPr>
          <w:rFonts w:eastAsia="Times New Roman" w:cs="Courier New"/>
          <w:sz w:val="22"/>
          <w:szCs w:val="22"/>
          <w:lang w:eastAsia="nl-NL"/>
        </w:rPr>
        <w:t>het weglopen</w:t>
      </w:r>
      <w:r>
        <w:rPr>
          <w:rFonts w:eastAsia="Times New Roman" w:cs="Courier New"/>
          <w:sz w:val="22"/>
          <w:szCs w:val="22"/>
          <w:lang w:eastAsia="nl-NL"/>
        </w:rPr>
        <w:t xml:space="preserve"> van zorgprofessionals door meer erkenning van en vertrouwen in de kwaliteit van hun werk.  Alleen zo kan adequate zorg beschikbaar en betaalbaar blijven.</w:t>
      </w:r>
    </w:p>
    <w:p w14:paraId="045DB1D4" w14:textId="4D2AD24E" w:rsidR="005D5AF8" w:rsidRPr="00BF27DC" w:rsidRDefault="005D5AF8" w:rsidP="005D5AF8">
      <w:pPr>
        <w:pStyle w:val="Lijstalinea"/>
        <w:numPr>
          <w:ilvl w:val="0"/>
          <w:numId w:val="1"/>
        </w:numPr>
        <w:rPr>
          <w:rFonts w:eastAsia="Times New Roman" w:cs="Courier New"/>
          <w:sz w:val="22"/>
          <w:szCs w:val="22"/>
          <w:lang w:eastAsia="nl-NL"/>
        </w:rPr>
      </w:pPr>
      <w:r>
        <w:rPr>
          <w:rFonts w:eastAsia="Times New Roman" w:cs="Courier New"/>
          <w:sz w:val="22"/>
          <w:szCs w:val="22"/>
          <w:lang w:eastAsia="nl-NL"/>
        </w:rPr>
        <w:lastRenderedPageBreak/>
        <w:t>Herpak het politieke mandaat</w:t>
      </w:r>
      <w:r w:rsidR="000513EC">
        <w:rPr>
          <w:rFonts w:eastAsia="Times New Roman" w:cs="Courier New"/>
          <w:sz w:val="22"/>
          <w:szCs w:val="22"/>
          <w:lang w:eastAsia="nl-NL"/>
        </w:rPr>
        <w:t>, maak beleid in plaats van verantwoordelijkheden te delegeren aan marktpartijen</w:t>
      </w:r>
      <w:r>
        <w:rPr>
          <w:rFonts w:eastAsia="Times New Roman" w:cs="Courier New"/>
          <w:sz w:val="22"/>
          <w:szCs w:val="22"/>
          <w:lang w:eastAsia="nl-NL"/>
        </w:rPr>
        <w:t xml:space="preserve">. Zorg is gebaat bij een duurzame herinrichting en pijnlijke keuzes. Dat is het mandaat en de verantwoordelijkheid van de politiek </w:t>
      </w:r>
    </w:p>
    <w:p w14:paraId="197BC9EA" w14:textId="77777777" w:rsidR="00EE390F" w:rsidRDefault="00EE390F" w:rsidP="005D5AF8">
      <w:pPr>
        <w:contextualSpacing/>
        <w:rPr>
          <w:rFonts w:cs="AppleSystemUIFont"/>
        </w:rPr>
      </w:pPr>
    </w:p>
    <w:p w14:paraId="3CFDDCD1" w14:textId="77777777" w:rsidR="00EE390F" w:rsidRPr="00BF27DC" w:rsidRDefault="00EE390F" w:rsidP="005D5AF8">
      <w:pPr>
        <w:contextualSpacing/>
        <w:rPr>
          <w:rFonts w:cs="AppleSystemUIFont"/>
        </w:rPr>
      </w:pPr>
      <w:r>
        <w:rPr>
          <w:rFonts w:cs="AppleSystemUIFont"/>
        </w:rPr>
        <w:t>En voor iedereen die het met ons eens is, teken mee</w:t>
      </w:r>
      <w:r w:rsidR="00C763F1">
        <w:rPr>
          <w:rFonts w:cs="AppleSystemUIFont"/>
        </w:rPr>
        <w:t xml:space="preserve"> op </w:t>
      </w:r>
      <w:r>
        <w:rPr>
          <w:rFonts w:cs="AppleSystemUIFont"/>
        </w:rPr>
        <w:t xml:space="preserve"> </w:t>
      </w:r>
      <w:hyperlink r:id="rId5" w:history="1">
        <w:r w:rsidR="00C763F1" w:rsidRPr="00B157C7">
          <w:rPr>
            <w:rStyle w:val="Hyperlink"/>
            <w:bCs/>
            <w:lang w:eastAsia="en-US"/>
          </w:rPr>
          <w:t>https://hetroermoetom.nu/pamflet.html</w:t>
        </w:r>
      </w:hyperlink>
      <w:r w:rsidR="00C763F1">
        <w:rPr>
          <w:rFonts w:cs="AppleSystemUIFont"/>
        </w:rPr>
        <w:t xml:space="preserve"> </w:t>
      </w:r>
      <w:r>
        <w:rPr>
          <w:rFonts w:cs="AppleSystemUIFont"/>
        </w:rPr>
        <w:t xml:space="preserve"> </w:t>
      </w:r>
    </w:p>
    <w:p w14:paraId="47CEB6B1" w14:textId="77777777" w:rsidR="00764B29" w:rsidRDefault="00764B29" w:rsidP="001A26B9">
      <w:pPr>
        <w:rPr>
          <w:rFonts w:eastAsia="Times New Roman" w:cs="Courier New"/>
        </w:rPr>
      </w:pPr>
    </w:p>
    <w:p w14:paraId="720D0A5A" w14:textId="5BB19C86" w:rsidR="00C763F1" w:rsidRDefault="00184AF6" w:rsidP="001A26B9">
      <w:pPr>
        <w:rPr>
          <w:rFonts w:eastAsia="Times New Roman" w:cs="Courier New"/>
        </w:rPr>
      </w:pPr>
      <w:r>
        <w:rPr>
          <w:rFonts w:eastAsia="Times New Roman" w:cs="Courier New"/>
        </w:rPr>
        <w:t xml:space="preserve">Omdat </w:t>
      </w:r>
      <w:r w:rsidR="00C763F1" w:rsidRPr="00D11560">
        <w:rPr>
          <w:rFonts w:eastAsia="Times New Roman" w:cs="Courier New"/>
        </w:rPr>
        <w:t>in ons zorgsysteem</w:t>
      </w:r>
      <w:r>
        <w:rPr>
          <w:rFonts w:eastAsia="Times New Roman" w:cs="Courier New"/>
        </w:rPr>
        <w:t xml:space="preserve"> de wil tot samenwerking leidend moet zijn en niet de opdracht tot concurrentie. </w:t>
      </w:r>
      <w:r w:rsidR="00C763F1" w:rsidRPr="00D11560">
        <w:rPr>
          <w:rFonts w:eastAsia="Times New Roman" w:cs="Courier New"/>
        </w:rPr>
        <w:t xml:space="preserve"> </w:t>
      </w:r>
    </w:p>
    <w:p w14:paraId="79530305" w14:textId="77777777" w:rsidR="00184AF6" w:rsidRDefault="00184AF6" w:rsidP="001A26B9">
      <w:pPr>
        <w:rPr>
          <w:rFonts w:eastAsia="Times New Roman" w:cs="Courier New"/>
        </w:rPr>
      </w:pPr>
    </w:p>
    <w:p w14:paraId="00A7DF6A" w14:textId="13017FF4" w:rsidR="00C763F1" w:rsidRDefault="00C763F1" w:rsidP="001A26B9">
      <w:pPr>
        <w:rPr>
          <w:rFonts w:eastAsia="Times New Roman" w:cs="Courier New"/>
        </w:rPr>
      </w:pPr>
      <w:r>
        <w:rPr>
          <w:rFonts w:eastAsia="Times New Roman" w:cs="Courier New"/>
        </w:rPr>
        <w:t>Namens Actiecomité Het Roer moet om</w:t>
      </w:r>
      <w:r w:rsidR="0079403F">
        <w:rPr>
          <w:rFonts w:eastAsia="Times New Roman" w:cs="Courier New"/>
        </w:rPr>
        <w:t>,</w:t>
      </w:r>
    </w:p>
    <w:p w14:paraId="3B966DEF" w14:textId="77777777" w:rsidR="0079403F" w:rsidRDefault="0079403F" w:rsidP="001A26B9">
      <w:pPr>
        <w:rPr>
          <w:rFonts w:eastAsia="Times New Roman" w:cs="Courier New"/>
        </w:rPr>
      </w:pPr>
    </w:p>
    <w:p w14:paraId="43329E14" w14:textId="0C5DCC81" w:rsidR="00C763F1" w:rsidRPr="00C763F1" w:rsidRDefault="00C763F1" w:rsidP="001A26B9">
      <w:pPr>
        <w:rPr>
          <w:rFonts w:eastAsia="Times New Roman" w:cs="Courier New"/>
        </w:rPr>
      </w:pPr>
      <w:r>
        <w:rPr>
          <w:rFonts w:eastAsia="Times New Roman" w:cs="Courier New"/>
        </w:rPr>
        <w:t>Peter de Groof, Bart Meijman en Toosje Valkenburg</w:t>
      </w:r>
      <w:r w:rsidR="0079403F">
        <w:rPr>
          <w:rFonts w:eastAsia="Times New Roman" w:cs="Courier New"/>
        </w:rPr>
        <w:t xml:space="preserve"> huisartsen</w:t>
      </w:r>
    </w:p>
    <w:p w14:paraId="07E7446E" w14:textId="77777777" w:rsidR="00FF7E87" w:rsidRDefault="00FF7E87" w:rsidP="001A26B9">
      <w:pPr>
        <w:rPr>
          <w:bCs/>
          <w:lang w:eastAsia="en-US"/>
        </w:rPr>
      </w:pPr>
    </w:p>
    <w:p w14:paraId="4E38E2C3" w14:textId="77777777" w:rsidR="00FF7E87" w:rsidRDefault="00FF7E87" w:rsidP="001A26B9">
      <w:pPr>
        <w:rPr>
          <w:bCs/>
          <w:lang w:eastAsia="en-US"/>
        </w:rPr>
      </w:pPr>
    </w:p>
    <w:p w14:paraId="77603285" w14:textId="77777777" w:rsidR="00FF7E87" w:rsidRDefault="00FF7E87" w:rsidP="001A26B9">
      <w:pPr>
        <w:rPr>
          <w:bCs/>
          <w:lang w:eastAsia="en-US"/>
        </w:rPr>
      </w:pPr>
    </w:p>
    <w:p w14:paraId="407F16CC" w14:textId="77777777" w:rsidR="00FF7E87" w:rsidRDefault="00FF7E87" w:rsidP="001A26B9">
      <w:pPr>
        <w:rPr>
          <w:bCs/>
          <w:lang w:eastAsia="en-US"/>
        </w:rPr>
      </w:pPr>
    </w:p>
    <w:p w14:paraId="669A5AF6" w14:textId="77777777" w:rsidR="00926B36" w:rsidRDefault="00926B36" w:rsidP="001A26B9">
      <w:pPr>
        <w:rPr>
          <w:bCs/>
          <w:lang w:eastAsia="en-US"/>
        </w:rPr>
      </w:pPr>
    </w:p>
    <w:p w14:paraId="4AA07AD0" w14:textId="77777777" w:rsidR="00926B36" w:rsidRDefault="00926B36" w:rsidP="001A26B9">
      <w:pPr>
        <w:rPr>
          <w:bCs/>
          <w:lang w:eastAsia="en-US"/>
        </w:rPr>
      </w:pPr>
    </w:p>
    <w:p w14:paraId="0994698A" w14:textId="77777777" w:rsidR="00926B36" w:rsidRDefault="00926B36" w:rsidP="001A26B9">
      <w:pPr>
        <w:rPr>
          <w:bCs/>
          <w:lang w:eastAsia="en-US"/>
        </w:rPr>
      </w:pPr>
    </w:p>
    <w:p w14:paraId="1DA17CCC" w14:textId="77777777" w:rsidR="00D85B8B" w:rsidRPr="00D352E5" w:rsidRDefault="00D85B8B" w:rsidP="00D352E5"/>
    <w:sectPr w:rsidR="00D85B8B" w:rsidRPr="00D352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pleSystemUIFont">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2E07B1"/>
    <w:multiLevelType w:val="hybridMultilevel"/>
    <w:tmpl w:val="51209052"/>
    <w:lvl w:ilvl="0" w:tplc="0C1E5272">
      <w:start w:val="1"/>
      <w:numFmt w:val="decimal"/>
      <w:lvlText w:val="%1."/>
      <w:lvlJc w:val="left"/>
      <w:pPr>
        <w:ind w:left="700" w:hanging="700"/>
      </w:pPr>
      <w:rPr>
        <w:rFonts w:asciiTheme="minorHAnsi" w:eastAsia="Times New Roman" w:hAnsiTheme="minorHAnsi" w:cs="Courier New"/>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2E5"/>
    <w:rsid w:val="000477DB"/>
    <w:rsid w:val="000513EC"/>
    <w:rsid w:val="000719F6"/>
    <w:rsid w:val="0016186B"/>
    <w:rsid w:val="00184AF6"/>
    <w:rsid w:val="001A26B9"/>
    <w:rsid w:val="001C4328"/>
    <w:rsid w:val="00216F9D"/>
    <w:rsid w:val="002E332C"/>
    <w:rsid w:val="00355028"/>
    <w:rsid w:val="003E3D4E"/>
    <w:rsid w:val="00431CF9"/>
    <w:rsid w:val="004D310D"/>
    <w:rsid w:val="0054120B"/>
    <w:rsid w:val="005D5AF8"/>
    <w:rsid w:val="006B7277"/>
    <w:rsid w:val="00764AAE"/>
    <w:rsid w:val="00764B29"/>
    <w:rsid w:val="00785BE3"/>
    <w:rsid w:val="0079403F"/>
    <w:rsid w:val="00844F7B"/>
    <w:rsid w:val="00920D39"/>
    <w:rsid w:val="00926B36"/>
    <w:rsid w:val="00B0352F"/>
    <w:rsid w:val="00B03E9B"/>
    <w:rsid w:val="00B20CD9"/>
    <w:rsid w:val="00BB065F"/>
    <w:rsid w:val="00BB5BB1"/>
    <w:rsid w:val="00C763F1"/>
    <w:rsid w:val="00CB5FAB"/>
    <w:rsid w:val="00D352E5"/>
    <w:rsid w:val="00D37419"/>
    <w:rsid w:val="00D85B8B"/>
    <w:rsid w:val="00D96F75"/>
    <w:rsid w:val="00DD370A"/>
    <w:rsid w:val="00E30A77"/>
    <w:rsid w:val="00EC5D0E"/>
    <w:rsid w:val="00EE390F"/>
    <w:rsid w:val="00F34648"/>
    <w:rsid w:val="00FF7E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59940"/>
  <w15:chartTrackingRefBased/>
  <w15:docId w15:val="{FBA02AB9-9D23-4A19-89F5-41E938F95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352E5"/>
    <w:pPr>
      <w:spacing w:after="0" w:line="240" w:lineRule="auto"/>
    </w:pPr>
    <w:rPr>
      <w:rFonts w:ascii="Calibri" w:hAnsi="Calibri" w:cs="Calibri"/>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uiPriority w:val="99"/>
    <w:unhideWhenUsed/>
    <w:rsid w:val="00BB5BB1"/>
    <w:rPr>
      <w:rFonts w:ascii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BB5BB1"/>
    <w:rPr>
      <w:sz w:val="20"/>
      <w:szCs w:val="20"/>
    </w:rPr>
  </w:style>
  <w:style w:type="character" w:styleId="Hyperlink">
    <w:name w:val="Hyperlink"/>
    <w:basedOn w:val="Standaardalinea-lettertype"/>
    <w:uiPriority w:val="99"/>
    <w:unhideWhenUsed/>
    <w:rsid w:val="0016186B"/>
    <w:rPr>
      <w:color w:val="0000FF"/>
      <w:u w:val="single"/>
    </w:rPr>
  </w:style>
  <w:style w:type="paragraph" w:styleId="Lijstalinea">
    <w:name w:val="List Paragraph"/>
    <w:basedOn w:val="Standaard"/>
    <w:uiPriority w:val="34"/>
    <w:qFormat/>
    <w:rsid w:val="005D5AF8"/>
    <w:pPr>
      <w:ind w:left="720"/>
      <w:contextualSpacing/>
    </w:pPr>
    <w:rPr>
      <w:rFonts w:asciiTheme="minorHAnsi" w:hAnsiTheme="minorHAnsi" w:cstheme="minorBidi"/>
      <w:sz w:val="24"/>
      <w:szCs w:val="24"/>
      <w:lang w:eastAsia="en-US"/>
    </w:rPr>
  </w:style>
  <w:style w:type="paragraph" w:styleId="Ballontekst">
    <w:name w:val="Balloon Text"/>
    <w:basedOn w:val="Standaard"/>
    <w:link w:val="BallontekstChar"/>
    <w:uiPriority w:val="99"/>
    <w:semiHidden/>
    <w:unhideWhenUsed/>
    <w:rsid w:val="004D310D"/>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4D310D"/>
    <w:rPr>
      <w:rFonts w:ascii="Times New Roman" w:hAnsi="Times New Roman"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94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etroermoetom.nu/pamflet.htm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697</Words>
  <Characters>3839</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Managed-IT</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Toosje Valkenburg</dc:creator>
  <cp:keywords/>
  <dc:description/>
  <cp:lastModifiedBy>Peter de Groof</cp:lastModifiedBy>
  <cp:revision>3</cp:revision>
  <dcterms:created xsi:type="dcterms:W3CDTF">2019-06-20T05:36:00Z</dcterms:created>
  <dcterms:modified xsi:type="dcterms:W3CDTF">2019-06-20T05:37:00Z</dcterms:modified>
</cp:coreProperties>
</file>